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D77" w:rsidRDefault="00985D77" w:rsidP="00985D77">
      <w:pPr>
        <w:jc w:val="both"/>
        <w:rPr>
          <w:rFonts w:ascii="Times New Roman" w:hAnsi="Times New Roman" w:cs="Times New Roman"/>
          <w:sz w:val="28"/>
          <w:szCs w:val="28"/>
        </w:rPr>
      </w:pPr>
      <w:r w:rsidRPr="00985D77">
        <w:rPr>
          <w:rFonts w:ascii="Times New Roman" w:hAnsi="Times New Roman" w:cs="Times New Roman"/>
          <w:sz w:val="28"/>
          <w:szCs w:val="28"/>
        </w:rPr>
        <w:t>С 1 апреля 2021 года начинается комплектование детского сада на новый 2021/2022 учебный год. Комплектование осуществляется через республиканскую автоматизированную информационную систему «Электронный детский сад».</w:t>
      </w:r>
    </w:p>
    <w:p w:rsidR="00985D77" w:rsidRPr="00985D77" w:rsidRDefault="00985D77" w:rsidP="00985D7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5D77" w:rsidRPr="00985D77" w:rsidRDefault="00985D77">
      <w:pPr>
        <w:rPr>
          <w:rFonts w:ascii="Times New Roman" w:hAnsi="Times New Roman" w:cs="Times New Roman"/>
          <w:sz w:val="28"/>
          <w:szCs w:val="28"/>
        </w:rPr>
      </w:pPr>
      <w:r w:rsidRPr="00985D77">
        <w:rPr>
          <w:rFonts w:ascii="Times New Roman" w:hAnsi="Times New Roman" w:cs="Times New Roman"/>
          <w:sz w:val="28"/>
          <w:szCs w:val="28"/>
        </w:rPr>
        <w:t>Запланирован прием детей следующих возрастных категорий: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985D77" w:rsidRPr="00985D77" w:rsidTr="00985D77">
        <w:tc>
          <w:tcPr>
            <w:tcW w:w="1557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мест 1,5-2</w:t>
            </w:r>
          </w:p>
        </w:tc>
        <w:tc>
          <w:tcPr>
            <w:tcW w:w="1557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мест</w:t>
            </w:r>
          </w:p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2-3</w:t>
            </w:r>
          </w:p>
        </w:tc>
        <w:tc>
          <w:tcPr>
            <w:tcW w:w="1557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мест</w:t>
            </w:r>
          </w:p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3-4</w:t>
            </w:r>
          </w:p>
        </w:tc>
        <w:tc>
          <w:tcPr>
            <w:tcW w:w="1558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мест</w:t>
            </w:r>
          </w:p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4-5</w:t>
            </w:r>
          </w:p>
        </w:tc>
        <w:tc>
          <w:tcPr>
            <w:tcW w:w="1558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мест</w:t>
            </w:r>
          </w:p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5-6</w:t>
            </w:r>
          </w:p>
        </w:tc>
        <w:tc>
          <w:tcPr>
            <w:tcW w:w="1558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мест</w:t>
            </w:r>
          </w:p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6-7</w:t>
            </w:r>
          </w:p>
        </w:tc>
      </w:tr>
      <w:tr w:rsidR="00985D77" w:rsidRPr="00985D77" w:rsidTr="00985D77">
        <w:tc>
          <w:tcPr>
            <w:tcW w:w="1557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7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7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558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8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8" w:type="dxa"/>
          </w:tcPr>
          <w:p w:rsidR="00985D77" w:rsidRPr="00985D77" w:rsidRDefault="00985D77" w:rsidP="00985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5D7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85D77" w:rsidRDefault="00985D77">
      <w:bookmarkStart w:id="0" w:name="_GoBack"/>
      <w:bookmarkEnd w:id="0"/>
    </w:p>
    <w:sectPr w:rsidR="00985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D77"/>
    <w:rsid w:val="0098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39EF3"/>
  <w15:chartTrackingRefBased/>
  <w15:docId w15:val="{432ABF77-3239-43EA-833D-74C0B1CBB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5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2021-09-29T07:28:00Z</dcterms:created>
  <dcterms:modified xsi:type="dcterms:W3CDTF">2021-09-29T07:33:00Z</dcterms:modified>
</cp:coreProperties>
</file>